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F5" w:rsidRDefault="005C25F5" w:rsidP="0041080E">
      <w:pPr>
        <w:pStyle w:val="a9"/>
        <w:jc w:val="center"/>
        <w:rPr>
          <w:rFonts w:ascii="Times New Roman" w:hAnsi="Times New Roman"/>
          <w:b/>
          <w:kern w:val="36"/>
          <w:sz w:val="28"/>
          <w:szCs w:val="24"/>
          <w:lang w:val="ru-RU" w:eastAsia="ru-RU" w:bidi="ar-SA"/>
        </w:rPr>
      </w:pPr>
      <w:r w:rsidRPr="005C25F5">
        <w:rPr>
          <w:rFonts w:ascii="Times New Roman" w:hAnsi="Times New Roman"/>
          <w:b/>
          <w:kern w:val="36"/>
          <w:sz w:val="28"/>
          <w:szCs w:val="24"/>
          <w:lang w:val="ru-RU" w:eastAsia="ru-RU" w:bidi="ar-SA"/>
        </w:rPr>
        <w:t xml:space="preserve">Как не допустить ухода детей из </w:t>
      </w:r>
      <w:r w:rsidR="00C162B6">
        <w:rPr>
          <w:rFonts w:ascii="Times New Roman" w:hAnsi="Times New Roman"/>
          <w:b/>
          <w:kern w:val="36"/>
          <w:sz w:val="28"/>
          <w:szCs w:val="24"/>
          <w:lang w:val="ru-RU" w:eastAsia="ru-RU" w:bidi="ar-SA"/>
        </w:rPr>
        <w:t>дошкольного учреждения</w:t>
      </w:r>
      <w:bookmarkStart w:id="0" w:name="_GoBack"/>
      <w:bookmarkEnd w:id="0"/>
    </w:p>
    <w:p w:rsidR="005C25F5" w:rsidRPr="005C25F5" w:rsidRDefault="005C25F5" w:rsidP="005C25F5">
      <w:pPr>
        <w:pStyle w:val="a9"/>
        <w:jc w:val="both"/>
        <w:rPr>
          <w:rFonts w:ascii="Times New Roman" w:hAnsi="Times New Roman"/>
          <w:b/>
          <w:szCs w:val="24"/>
          <w:lang w:val="ru-RU" w:eastAsia="ru-RU" w:bidi="ar-SA"/>
        </w:rPr>
      </w:pPr>
    </w:p>
    <w:p w:rsidR="005C25F5" w:rsidRDefault="005C25F5" w:rsidP="005C25F5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В последние годы увеличилась тенденция ухода детей из детских садов. Причины этого могут быть различные. Прежде вс</w:t>
      </w:r>
      <w:r>
        <w:rPr>
          <w:rFonts w:ascii="Times New Roman" w:hAnsi="Times New Roman"/>
          <w:szCs w:val="24"/>
          <w:lang w:val="ru-RU" w:eastAsia="ru-RU" w:bidi="ar-SA"/>
        </w:rPr>
        <w:t>его, нужно ответить на вопросы:</w:t>
      </w:r>
      <w:r w:rsidRPr="005C25F5">
        <w:rPr>
          <w:rFonts w:ascii="Times New Roman" w:hAnsi="Times New Roman"/>
          <w:szCs w:val="24"/>
          <w:lang w:val="ru-RU" w:eastAsia="ru-RU" w:bidi="ar-SA"/>
        </w:rPr>
        <w:t xml:space="preserve"> с удовольствием ли малыш ходит в сад</w:t>
      </w:r>
      <w:r>
        <w:rPr>
          <w:rFonts w:ascii="Times New Roman" w:hAnsi="Times New Roman"/>
          <w:szCs w:val="24"/>
          <w:lang w:val="ru-RU" w:eastAsia="ru-RU" w:bidi="ar-SA"/>
        </w:rPr>
        <w:t>,</w:t>
      </w:r>
      <w:r w:rsidRPr="005C25F5">
        <w:rPr>
          <w:rFonts w:ascii="Times New Roman" w:hAnsi="Times New Roman"/>
          <w:szCs w:val="24"/>
          <w:lang w:val="ru-RU" w:eastAsia="ru-RU" w:bidi="ar-SA"/>
        </w:rPr>
        <w:t xml:space="preserve"> легко ли расстается с родителями</w:t>
      </w:r>
      <w:r>
        <w:rPr>
          <w:rFonts w:ascii="Times New Roman" w:hAnsi="Times New Roman"/>
          <w:szCs w:val="24"/>
          <w:lang w:val="ru-RU" w:eastAsia="ru-RU" w:bidi="ar-SA"/>
        </w:rPr>
        <w:t>,</w:t>
      </w:r>
      <w:r w:rsidRPr="005C25F5">
        <w:rPr>
          <w:rFonts w:ascii="Times New Roman" w:hAnsi="Times New Roman"/>
          <w:szCs w:val="24"/>
          <w:lang w:val="ru-RU" w:eastAsia="ru-RU" w:bidi="ar-SA"/>
        </w:rPr>
        <w:t xml:space="preserve"> что рассказывает ребенок родителям о детском саде</w:t>
      </w:r>
      <w:r>
        <w:rPr>
          <w:rFonts w:ascii="Times New Roman" w:hAnsi="Times New Roman"/>
          <w:szCs w:val="24"/>
          <w:lang w:val="ru-RU" w:eastAsia="ru-RU" w:bidi="ar-SA"/>
        </w:rPr>
        <w:t xml:space="preserve">. </w:t>
      </w:r>
    </w:p>
    <w:p w:rsidR="005D10C4" w:rsidRDefault="005C25F5" w:rsidP="005D10C4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Ответы на эти вопросы помогут выяснить причины ухода ребенка из сада, а также не допустить такого в дальнейшем.</w:t>
      </w:r>
      <w:r>
        <w:rPr>
          <w:rFonts w:ascii="Times New Roman" w:hAnsi="Times New Roman"/>
          <w:szCs w:val="24"/>
          <w:lang w:val="ru-RU" w:eastAsia="ru-RU" w:bidi="ar-SA"/>
        </w:rPr>
        <w:t xml:space="preserve"> </w:t>
      </w:r>
      <w:r w:rsidRPr="005C25F5">
        <w:rPr>
          <w:rFonts w:ascii="Times New Roman" w:hAnsi="Times New Roman"/>
          <w:szCs w:val="24"/>
          <w:lang w:val="ru-RU" w:eastAsia="ru-RU" w:bidi="ar-SA"/>
        </w:rPr>
        <w:t>Одной из причин может быть то, что ребенок просто не привык к тому, что можно быть где-то, а не дома, с кем-то, а не с родителями.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 xml:space="preserve">В этом случае педагогам необходимо терпеливо объяснять родителям ребенка, что необходимо делать для того, чтобы малыш не ушел из детского сада самовольно. </w:t>
      </w:r>
      <w:r>
        <w:rPr>
          <w:rFonts w:ascii="Times New Roman" w:hAnsi="Times New Roman"/>
          <w:szCs w:val="24"/>
          <w:lang w:val="ru-RU" w:eastAsia="ru-RU" w:bidi="ar-SA"/>
        </w:rPr>
        <w:t xml:space="preserve">А именно: </w:t>
      </w:r>
      <w:r w:rsidRPr="005C25F5">
        <w:rPr>
          <w:rFonts w:ascii="Times New Roman" w:hAnsi="Times New Roman"/>
          <w:szCs w:val="24"/>
          <w:lang w:val="ru-RU" w:eastAsia="ru-RU" w:bidi="ar-SA"/>
        </w:rPr>
        <w:t>объяснять малышу, для чего дети ходят в детский сад</w:t>
      </w:r>
      <w:r>
        <w:rPr>
          <w:rFonts w:ascii="Times New Roman" w:hAnsi="Times New Roman"/>
          <w:szCs w:val="24"/>
          <w:lang w:val="ru-RU" w:eastAsia="ru-RU" w:bidi="ar-SA"/>
        </w:rPr>
        <w:t>;</w:t>
      </w:r>
      <w:r w:rsidRPr="005C25F5">
        <w:rPr>
          <w:rFonts w:ascii="Times New Roman" w:hAnsi="Times New Roman"/>
          <w:szCs w:val="24"/>
          <w:lang w:val="ru-RU" w:eastAsia="ru-RU" w:bidi="ar-SA"/>
        </w:rPr>
        <w:t xml:space="preserve"> о том, что нельзя уход</w:t>
      </w:r>
      <w:r>
        <w:rPr>
          <w:rFonts w:ascii="Times New Roman" w:hAnsi="Times New Roman"/>
          <w:szCs w:val="24"/>
          <w:lang w:val="ru-RU" w:eastAsia="ru-RU" w:bidi="ar-SA"/>
        </w:rPr>
        <w:t xml:space="preserve">ить из сада, так как это опасно; </w:t>
      </w:r>
      <w:r w:rsidRPr="005C25F5">
        <w:rPr>
          <w:rFonts w:ascii="Times New Roman" w:hAnsi="Times New Roman"/>
          <w:szCs w:val="24"/>
          <w:lang w:val="ru-RU" w:eastAsia="ru-RU" w:bidi="ar-SA"/>
        </w:rPr>
        <w:t>что родители обязательно придут за ним вечером (днем, в определенное время). При этом необходимо сдержать обещание,</w:t>
      </w:r>
      <w:r>
        <w:rPr>
          <w:rFonts w:ascii="Times New Roman" w:hAnsi="Times New Roman"/>
          <w:szCs w:val="24"/>
          <w:lang w:val="ru-RU" w:eastAsia="ru-RU" w:bidi="ar-SA"/>
        </w:rPr>
        <w:t xml:space="preserve"> во что бы то ни стало.</w:t>
      </w:r>
      <w:r>
        <w:rPr>
          <w:rFonts w:ascii="Times New Roman" w:hAnsi="Times New Roman"/>
          <w:szCs w:val="24"/>
          <w:lang w:val="ru-RU" w:eastAsia="ru-RU" w:bidi="ar-SA"/>
        </w:rPr>
        <w:br/>
      </w:r>
      <w:r w:rsidRPr="005C25F5">
        <w:rPr>
          <w:rFonts w:ascii="Times New Roman" w:hAnsi="Times New Roman"/>
          <w:szCs w:val="24"/>
          <w:lang w:val="ru-RU" w:eastAsia="ru-RU" w:bidi="ar-SA"/>
        </w:rPr>
        <w:t>Вторая причина – ребенку что-то не понравилось в самый первый день в саду: его неприветливо встретили дети, он не привык к режиму и новому для себя распорядку дня.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>Для этого проведите беседу с родителями малыша о том, как помочь ему успешно адаптироваться к условиям сада. Выясните, какие трудности возникают у ребенка, и помогите родителям справиться с ними. Если адаптация малыша вызывает затруднение у родителей и педагогов, необходимо обратиться к специалисту – психологу.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>Иногда причина может быть настолько незначительной, что взрослые могут не придать ей значение: ребенок забыл дома игрушку, на обед дали не ту котлет</w:t>
      </w:r>
      <w:r>
        <w:rPr>
          <w:rFonts w:ascii="Times New Roman" w:hAnsi="Times New Roman"/>
          <w:szCs w:val="24"/>
          <w:lang w:val="ru-RU" w:eastAsia="ru-RU" w:bidi="ar-SA"/>
        </w:rPr>
        <w:t>у - пошел домой пообедать и т.п. такие варианты также не стоит забывать.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>Дети, которые регулярно совершают попытки уйти из сада, доставляют немало хлопот воспитателям и родителям. Пример, пошли путешествовать. Такие путешественники вообще с трудом привыкают к жизни по правилам, они отличаются большой любознательностью, подвижностью, смелостью. Воспитатель ОБЯЗАТЕЛЬНО должен постоянно держать таких детей в поле зрения. Таким детям нужна интересная активная жизнь, иначе они начинают скучать, им хочется сменить обстан</w:t>
      </w:r>
      <w:r w:rsidR="005D10C4">
        <w:rPr>
          <w:rFonts w:ascii="Times New Roman" w:hAnsi="Times New Roman"/>
          <w:szCs w:val="24"/>
          <w:lang w:val="ru-RU" w:eastAsia="ru-RU" w:bidi="ar-SA"/>
        </w:rPr>
        <w:t>овку и найти новые впечатления.</w:t>
      </w:r>
    </w:p>
    <w:p w:rsidR="003B5867" w:rsidRDefault="005D10C4" w:rsidP="005D10C4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>И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t>так, подведем итог.</w:t>
      </w:r>
      <w:r w:rsidR="005C25F5">
        <w:rPr>
          <w:rFonts w:ascii="Times New Roman" w:hAnsi="Times New Roman"/>
          <w:szCs w:val="24"/>
          <w:lang w:val="ru-RU" w:eastAsia="ru-RU" w:bidi="ar-SA"/>
        </w:rPr>
        <w:t xml:space="preserve"> 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t xml:space="preserve">Основными причинами ухода из </w:t>
      </w:r>
      <w:r w:rsidR="003B5867">
        <w:rPr>
          <w:rFonts w:ascii="Times New Roman" w:hAnsi="Times New Roman"/>
          <w:szCs w:val="24"/>
          <w:lang w:val="ru-RU" w:eastAsia="ru-RU" w:bidi="ar-SA"/>
        </w:rPr>
        <w:t>дошкольного учреждения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t xml:space="preserve"> являются: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br/>
        <w:t xml:space="preserve">нежелание находиться в саду, выполняя указания воспитателя и подчиняясь режиму; нежелание расставаться с </w:t>
      </w:r>
      <w:r>
        <w:rPr>
          <w:rFonts w:ascii="Times New Roman" w:hAnsi="Times New Roman"/>
          <w:szCs w:val="24"/>
          <w:lang w:val="ru-RU" w:eastAsia="ru-RU" w:bidi="ar-SA"/>
        </w:rPr>
        <w:t xml:space="preserve">привычной домашней обстановкой; </w:t>
      </w:r>
    </w:p>
    <w:p w:rsidR="003B5867" w:rsidRDefault="005D10C4" w:rsidP="003B5867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 xml:space="preserve">боязнь разлуки с матерью; </w:t>
      </w:r>
    </w:p>
    <w:p w:rsidR="005D10C4" w:rsidRDefault="005C25F5" w:rsidP="003B5867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ко</w:t>
      </w:r>
      <w:r w:rsidR="003B5867">
        <w:rPr>
          <w:rFonts w:ascii="Times New Roman" w:hAnsi="Times New Roman"/>
          <w:szCs w:val="24"/>
          <w:lang w:val="ru-RU" w:eastAsia="ru-RU" w:bidi="ar-SA"/>
        </w:rPr>
        <w:t>нфликты с другими детьми группы;</w:t>
      </w:r>
      <w:r w:rsidRPr="005C25F5">
        <w:rPr>
          <w:rFonts w:ascii="Times New Roman" w:hAnsi="Times New Roman"/>
          <w:szCs w:val="24"/>
          <w:lang w:val="ru-RU" w:eastAsia="ru-RU" w:bidi="ar-SA"/>
        </w:rPr>
        <w:t xml:space="preserve"> и т.п.</w:t>
      </w:r>
    </w:p>
    <w:p w:rsidR="005D10C4" w:rsidRDefault="005C25F5" w:rsidP="005D10C4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Для того чтобы избежать ухода малышей из детского сада, педагогам необходимо, в первую очередь, наладить контакты с родителями воспитанников, сотрудничать с ними в вопросах воспитания и развития малышей. Часто общаясь с родителями дошкольников, педагоги будут иметь возможность больше узнать об особенностях характера, темперамента ребенка, его поведении в знакомой для него среде, взглядах, возможностях и способностях малыша.</w:t>
      </w:r>
    </w:p>
    <w:p w:rsidR="005D10C4" w:rsidRDefault="005C25F5" w:rsidP="005D10C4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Как было сказано выше, активных, любознательных и подвижных малышей нужно держать всегда в поле зрения. В этом случае педагог должен обладать высокой степенью развития объема внимания.</w:t>
      </w:r>
    </w:p>
    <w:p w:rsidR="0041080E" w:rsidRDefault="005D10C4" w:rsidP="005D10C4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>О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t xml:space="preserve">бъем внимания – очень важная составляющая в работе педагога. </w:t>
      </w:r>
      <w:r w:rsidR="003B5867">
        <w:rPr>
          <w:rFonts w:ascii="Times New Roman" w:hAnsi="Times New Roman"/>
          <w:szCs w:val="24"/>
          <w:lang w:val="ru-RU" w:eastAsia="ru-RU" w:bidi="ar-SA"/>
        </w:rPr>
        <w:t>Д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t>ля увеличения объема внимания очень полезны следующие упражнения:</w:t>
      </w:r>
    </w:p>
    <w:p w:rsidR="005D10C4" w:rsidRDefault="005D10C4" w:rsidP="005D10C4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41080E">
        <w:rPr>
          <w:rFonts w:ascii="Times New Roman" w:hAnsi="Times New Roman"/>
          <w:b/>
          <w:szCs w:val="24"/>
          <w:lang w:val="ru-RU" w:eastAsia="ru-RU" w:bidi="ar-SA"/>
        </w:rPr>
        <w:t>Упражнение1</w:t>
      </w:r>
      <w:r w:rsidR="005C25F5" w:rsidRPr="0041080E">
        <w:rPr>
          <w:rFonts w:ascii="Times New Roman" w:hAnsi="Times New Roman"/>
          <w:b/>
          <w:szCs w:val="24"/>
          <w:lang w:val="ru-RU" w:eastAsia="ru-RU" w:bidi="ar-SA"/>
        </w:rPr>
        <w:br/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t xml:space="preserve">1 этап: в течение буквально 1 секунды задержите свой взгляд на каком-либо предмете: лице человека, фасаде здания, цветке, животном и т. п. Затем закройте глаза и попытайтесь воспроизвести его в своем воображении, припомнив как можно больше 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lastRenderedPageBreak/>
        <w:t>деталей. Откройте глаза и сравните реальный предмет с воображаемым. Когда они будут полностью совпадать, можно перейти к следующему этапу.</w:t>
      </w:r>
    </w:p>
    <w:p w:rsidR="005D10C4" w:rsidRDefault="005C25F5" w:rsidP="005D10C4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2 этап: за тот же отрезок времени постарайтесь запомнить окружающие вас предметы и мысленно воспроизвести их. Чтобы их было больше, научитесь рационально группировать их по каким-либо признакам.</w:t>
      </w:r>
    </w:p>
    <w:p w:rsidR="0041080E" w:rsidRDefault="005C25F5" w:rsidP="0041080E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41080E">
        <w:rPr>
          <w:rFonts w:ascii="Times New Roman" w:hAnsi="Times New Roman"/>
          <w:b/>
          <w:szCs w:val="24"/>
          <w:lang w:val="ru-RU" w:eastAsia="ru-RU" w:bidi="ar-SA"/>
        </w:rPr>
        <w:t>Упражнение2</w:t>
      </w:r>
      <w:r w:rsidRPr="0041080E">
        <w:rPr>
          <w:rFonts w:ascii="Times New Roman" w:hAnsi="Times New Roman"/>
          <w:b/>
          <w:szCs w:val="24"/>
          <w:lang w:val="ru-RU" w:eastAsia="ru-RU" w:bidi="ar-SA"/>
        </w:rPr>
        <w:br/>
      </w:r>
      <w:r w:rsidRPr="005C25F5">
        <w:rPr>
          <w:rFonts w:ascii="Times New Roman" w:hAnsi="Times New Roman"/>
          <w:szCs w:val="24"/>
          <w:lang w:val="ru-RU" w:eastAsia="ru-RU" w:bidi="ar-SA"/>
        </w:rPr>
        <w:t>Упражнение предлагается выполнять с включенным телевизором, по которому идет интересная для вас передача. Необходимо сконцентрировать внимание на секундной стрелке, если внимание переключается на телевизор, то упражнение необходимо начать заново.</w:t>
      </w:r>
    </w:p>
    <w:p w:rsidR="005D10C4" w:rsidRDefault="005C25F5" w:rsidP="0041080E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41080E">
        <w:rPr>
          <w:rFonts w:ascii="Times New Roman" w:hAnsi="Times New Roman"/>
          <w:b/>
          <w:szCs w:val="24"/>
          <w:lang w:val="ru-RU" w:eastAsia="ru-RU" w:bidi="ar-SA"/>
        </w:rPr>
        <w:t>Упражнение3</w:t>
      </w:r>
      <w:r w:rsidRPr="0041080E">
        <w:rPr>
          <w:rFonts w:ascii="Times New Roman" w:hAnsi="Times New Roman"/>
          <w:b/>
          <w:szCs w:val="24"/>
          <w:lang w:val="ru-RU" w:eastAsia="ru-RU" w:bidi="ar-SA"/>
        </w:rPr>
        <w:br/>
      </w:r>
      <w:r w:rsidRPr="005C25F5">
        <w:rPr>
          <w:rFonts w:ascii="Times New Roman" w:hAnsi="Times New Roman"/>
          <w:szCs w:val="24"/>
          <w:lang w:val="ru-RU" w:eastAsia="ru-RU" w:bidi="ar-SA"/>
        </w:rPr>
        <w:t>Также усложненные варианты предлагают одновременно с наблюдением за секундной стрелкой выполнять счет в уме четных чисел. Как только вы сбиваетесь со счета или перестаете удерживать вниманием стрелку, начинайте заново.</w:t>
      </w:r>
    </w:p>
    <w:p w:rsidR="0041080E" w:rsidRDefault="005C25F5" w:rsidP="0041080E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41080E">
        <w:rPr>
          <w:rFonts w:ascii="Times New Roman" w:hAnsi="Times New Roman"/>
          <w:b/>
          <w:szCs w:val="24"/>
          <w:lang w:val="ru-RU" w:eastAsia="ru-RU" w:bidi="ar-SA"/>
        </w:rPr>
        <w:t>Упражнение4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>Назовите количество групп из трех последовательных цифр, которые в сумме</w:t>
      </w:r>
      <w:r w:rsidR="0041080E">
        <w:rPr>
          <w:rFonts w:ascii="Times New Roman" w:hAnsi="Times New Roman"/>
          <w:szCs w:val="24"/>
          <w:lang w:val="ru-RU" w:eastAsia="ru-RU" w:bidi="ar-SA"/>
        </w:rPr>
        <w:t xml:space="preserve"> дают 15:</w:t>
      </w:r>
      <w:r w:rsidR="0041080E">
        <w:rPr>
          <w:rFonts w:ascii="Times New Roman" w:hAnsi="Times New Roman"/>
          <w:szCs w:val="24"/>
          <w:lang w:val="ru-RU" w:eastAsia="ru-RU" w:bidi="ar-SA"/>
        </w:rPr>
        <w:br/>
        <w:t>489561348526419569724</w:t>
      </w:r>
    </w:p>
    <w:p w:rsidR="005D10C4" w:rsidRDefault="005C25F5" w:rsidP="0041080E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41080E">
        <w:rPr>
          <w:rFonts w:ascii="Times New Roman" w:hAnsi="Times New Roman"/>
          <w:b/>
          <w:szCs w:val="24"/>
          <w:lang w:val="ru-RU" w:eastAsia="ru-RU" w:bidi="ar-SA"/>
        </w:rPr>
        <w:t>Упражнение5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>1.Возьмите два фломастера.</w:t>
      </w:r>
    </w:p>
    <w:p w:rsidR="0041080E" w:rsidRDefault="005C25F5" w:rsidP="005D10C4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2. Попробуйте рисовать одновременно обеими руками. Причем одновременно начиная и заканчивая. Одной рукой — круг, второй — треугольник. Круг должен быть по возможности с ровной окружностью, а треугольник — с острыми кончиками углов.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 xml:space="preserve">3. Теперь попробуйте нарисовать за 1 мин. </w:t>
      </w:r>
      <w:r w:rsidR="005D10C4">
        <w:rPr>
          <w:rFonts w:ascii="Times New Roman" w:hAnsi="Times New Roman"/>
          <w:szCs w:val="24"/>
          <w:lang w:val="ru-RU" w:eastAsia="ru-RU" w:bidi="ar-SA"/>
        </w:rPr>
        <w:t xml:space="preserve">максимум кругов и треугольников (система </w:t>
      </w:r>
      <w:r w:rsidRPr="005C25F5">
        <w:rPr>
          <w:rFonts w:ascii="Times New Roman" w:hAnsi="Times New Roman"/>
          <w:szCs w:val="24"/>
          <w:lang w:val="ru-RU" w:eastAsia="ru-RU" w:bidi="ar-SA"/>
        </w:rPr>
        <w:t>оценивания</w:t>
      </w:r>
      <w:r w:rsidR="005D10C4">
        <w:rPr>
          <w:rFonts w:ascii="Times New Roman" w:hAnsi="Times New Roman"/>
          <w:szCs w:val="24"/>
          <w:lang w:val="ru-RU" w:eastAsia="ru-RU" w:bidi="ar-SA"/>
        </w:rPr>
        <w:t xml:space="preserve"> </w:t>
      </w:r>
      <w:r w:rsidRPr="005C25F5">
        <w:rPr>
          <w:rFonts w:ascii="Times New Roman" w:hAnsi="Times New Roman"/>
          <w:szCs w:val="24"/>
          <w:lang w:val="ru-RU" w:eastAsia="ru-RU" w:bidi="ar-SA"/>
        </w:rPr>
        <w:t>меньше 5 — плохо;</w:t>
      </w:r>
      <w:r w:rsidR="005D10C4">
        <w:rPr>
          <w:rFonts w:ascii="Times New Roman" w:hAnsi="Times New Roman"/>
          <w:szCs w:val="24"/>
          <w:lang w:val="ru-RU" w:eastAsia="ru-RU" w:bidi="ar-SA"/>
        </w:rPr>
        <w:t xml:space="preserve"> </w:t>
      </w:r>
      <w:r w:rsidRPr="005C25F5">
        <w:rPr>
          <w:rFonts w:ascii="Times New Roman" w:hAnsi="Times New Roman"/>
          <w:szCs w:val="24"/>
          <w:lang w:val="ru-RU" w:eastAsia="ru-RU" w:bidi="ar-SA"/>
        </w:rPr>
        <w:t>5-7 —средне; 8-10 — хорошо;</w:t>
      </w:r>
      <w:r w:rsidR="005D10C4">
        <w:rPr>
          <w:rFonts w:ascii="Times New Roman" w:hAnsi="Times New Roman"/>
          <w:szCs w:val="24"/>
          <w:lang w:val="ru-RU" w:eastAsia="ru-RU" w:bidi="ar-SA"/>
        </w:rPr>
        <w:t xml:space="preserve"> больше 10 — отлично).</w:t>
      </w:r>
    </w:p>
    <w:p w:rsidR="005D10C4" w:rsidRDefault="005C25F5" w:rsidP="0041080E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41080E">
        <w:rPr>
          <w:rFonts w:ascii="Times New Roman" w:hAnsi="Times New Roman"/>
          <w:b/>
          <w:szCs w:val="24"/>
          <w:lang w:val="ru-RU" w:eastAsia="ru-RU" w:bidi="ar-SA"/>
        </w:rPr>
        <w:t>Упражнение7</w:t>
      </w:r>
      <w:r w:rsidR="0041080E">
        <w:rPr>
          <w:rFonts w:ascii="Times New Roman" w:hAnsi="Times New Roman"/>
          <w:b/>
          <w:szCs w:val="24"/>
          <w:lang w:val="ru-RU" w:eastAsia="ru-RU" w:bidi="ar-SA"/>
        </w:rPr>
        <w:t xml:space="preserve"> 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>Отыщите во фразах спрятанные имена (пример: «Принесите кофе дяде» — Федя).</w:t>
      </w:r>
    </w:p>
    <w:p w:rsidR="005D10C4" w:rsidRDefault="005C25F5" w:rsidP="005D10C4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1</w:t>
      </w:r>
      <w:r w:rsidR="005D10C4">
        <w:rPr>
          <w:rFonts w:ascii="Times New Roman" w:hAnsi="Times New Roman"/>
          <w:szCs w:val="24"/>
          <w:lang w:val="ru-RU" w:eastAsia="ru-RU" w:bidi="ar-SA"/>
        </w:rPr>
        <w:t>.</w:t>
      </w:r>
      <w:r w:rsidRPr="005C25F5">
        <w:rPr>
          <w:rFonts w:ascii="Times New Roman" w:hAnsi="Times New Roman"/>
          <w:szCs w:val="24"/>
          <w:lang w:val="ru-RU" w:eastAsia="ru-RU" w:bidi="ar-SA"/>
        </w:rPr>
        <w:t xml:space="preserve">Невкусный этот омар и яблоки тоже. Няня, дай свежие! </w:t>
      </w:r>
    </w:p>
    <w:p w:rsidR="005D10C4" w:rsidRDefault="005C25F5" w:rsidP="005D10C4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2.Не мешает и майский свет,</w:t>
      </w:r>
      <w:r w:rsidR="005D10C4">
        <w:rPr>
          <w:rFonts w:ascii="Times New Roman" w:hAnsi="Times New Roman"/>
          <w:szCs w:val="24"/>
          <w:lang w:val="ru-RU" w:eastAsia="ru-RU" w:bidi="ar-SA"/>
        </w:rPr>
        <w:t xml:space="preserve"> а плохо мне от ночи ранней.</w:t>
      </w:r>
    </w:p>
    <w:p w:rsidR="005D10C4" w:rsidRDefault="005D10C4" w:rsidP="005D10C4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>3.</w:t>
      </w:r>
      <w:r w:rsidR="005C25F5" w:rsidRPr="005C25F5">
        <w:rPr>
          <w:rFonts w:ascii="Times New Roman" w:hAnsi="Times New Roman"/>
          <w:szCs w:val="24"/>
          <w:lang w:val="ru-RU" w:eastAsia="ru-RU" w:bidi="ar-SA"/>
        </w:rPr>
        <w:t>Принеси горький перец с летнего рынка, пожалуйста!</w:t>
      </w:r>
    </w:p>
    <w:p w:rsidR="005D10C4" w:rsidRDefault="005C25F5" w:rsidP="005D10C4">
      <w:pPr>
        <w:pStyle w:val="a9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4. Ковал я железо ярким днем.</w:t>
      </w:r>
    </w:p>
    <w:p w:rsidR="004D6C49" w:rsidRDefault="005C25F5" w:rsidP="005D10C4">
      <w:pPr>
        <w:pStyle w:val="a9"/>
        <w:ind w:firstLine="708"/>
        <w:jc w:val="both"/>
        <w:rPr>
          <w:rFonts w:ascii="Times New Roman" w:hAnsi="Times New Roman"/>
          <w:szCs w:val="24"/>
          <w:lang w:val="ru-RU" w:eastAsia="ru-RU" w:bidi="ar-SA"/>
        </w:rPr>
      </w:pPr>
      <w:r w:rsidRPr="005C25F5">
        <w:rPr>
          <w:rFonts w:ascii="Times New Roman" w:hAnsi="Times New Roman"/>
          <w:szCs w:val="24"/>
          <w:lang w:val="ru-RU" w:eastAsia="ru-RU" w:bidi="ar-SA"/>
        </w:rPr>
        <w:t>Качество внимания педагога зависит от многих факторов, среди которых перегруженность информацией, усталость, стресс и т.п. В состоянии душевного беспокойства, перенапряжения, голода или болезни характеристики внимания существенно меняются.</w:t>
      </w:r>
      <w:r w:rsidR="005D10C4">
        <w:rPr>
          <w:rFonts w:ascii="Times New Roman" w:hAnsi="Times New Roman"/>
          <w:szCs w:val="24"/>
          <w:lang w:val="ru-RU" w:eastAsia="ru-RU" w:bidi="ar-SA"/>
        </w:rPr>
        <w:t xml:space="preserve"> </w:t>
      </w:r>
      <w:r w:rsidRPr="005C25F5">
        <w:rPr>
          <w:rFonts w:ascii="Times New Roman" w:hAnsi="Times New Roman"/>
          <w:szCs w:val="24"/>
          <w:lang w:val="ru-RU" w:eastAsia="ru-RU" w:bidi="ar-SA"/>
        </w:rPr>
        <w:t xml:space="preserve">Для того чтобы внимание было в норме, необходимо выполнять простые общие правила: не перегружать себя работой или достаточно отдыхать, спать не менее 8-ми часов в сутки, устраивать себе выходные и хорошо питаться. 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>Известно, что недостаток внимания отрицательным образом сказывается на работе памяти. Причин невнимательности много, однако, наиболее распространенная – это озабоченность. Именно она порождает страх что-нибудь забыть или не вспомнить в нужный момент нечто важное и необходимое, именно она мешает быть внимательным в нужный момент времени. В результате человек, охваченный беспокойством, не может должным образом сосредоточиться на заданном объекте и напрасно теряет силы и время.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  <w:t xml:space="preserve">Внимательный человек хорошо воспринимает не только то, что происходит у него внутри, но и все происходящее вокруг него. Внутреннее смятение, беспокойство и озабоченность мешают процессу восприятия и многое, иногда очень важное, ускользает из вида. </w:t>
      </w:r>
      <w:r w:rsidRPr="005C25F5">
        <w:rPr>
          <w:rFonts w:ascii="Times New Roman" w:hAnsi="Times New Roman"/>
          <w:szCs w:val="24"/>
          <w:lang w:val="ru-RU" w:eastAsia="ru-RU" w:bidi="ar-SA"/>
        </w:rPr>
        <w:br/>
      </w:r>
    </w:p>
    <w:p w:rsidR="00B946DB" w:rsidRPr="0041080E" w:rsidRDefault="0041080E" w:rsidP="0041080E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41080E">
        <w:rPr>
          <w:rFonts w:ascii="Times New Roman" w:hAnsi="Times New Roman"/>
          <w:sz w:val="28"/>
          <w:szCs w:val="28"/>
          <w:lang w:val="ru-RU"/>
        </w:rPr>
        <w:t>Подготовила педагог-психолог  Н.В. Вайдо</w:t>
      </w:r>
    </w:p>
    <w:sectPr w:rsidR="00B946DB" w:rsidRPr="0041080E" w:rsidSect="00B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5C25F5"/>
    <w:rsid w:val="00147EF5"/>
    <w:rsid w:val="003472DB"/>
    <w:rsid w:val="003B5867"/>
    <w:rsid w:val="0041080E"/>
    <w:rsid w:val="004D0FB4"/>
    <w:rsid w:val="004D6C49"/>
    <w:rsid w:val="005C25F5"/>
    <w:rsid w:val="005D10C4"/>
    <w:rsid w:val="008869ED"/>
    <w:rsid w:val="00A50AE9"/>
    <w:rsid w:val="00B946DB"/>
    <w:rsid w:val="00C162B6"/>
    <w:rsid w:val="00C27BF0"/>
    <w:rsid w:val="00DE7F68"/>
    <w:rsid w:val="00E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4979-43A2-44D4-BC80-4C487D3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9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9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9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9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9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9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9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9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9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69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9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9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9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9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9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69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69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9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869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69ED"/>
    <w:rPr>
      <w:b/>
      <w:bCs/>
    </w:rPr>
  </w:style>
  <w:style w:type="character" w:styleId="a8">
    <w:name w:val="Emphasis"/>
    <w:basedOn w:val="a0"/>
    <w:uiPriority w:val="20"/>
    <w:qFormat/>
    <w:rsid w:val="008869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9ED"/>
    <w:rPr>
      <w:szCs w:val="32"/>
    </w:rPr>
  </w:style>
  <w:style w:type="paragraph" w:styleId="aa">
    <w:name w:val="List Paragraph"/>
    <w:basedOn w:val="a"/>
    <w:uiPriority w:val="34"/>
    <w:qFormat/>
    <w:rsid w:val="008869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9ED"/>
    <w:rPr>
      <w:i/>
    </w:rPr>
  </w:style>
  <w:style w:type="character" w:customStyle="1" w:styleId="22">
    <w:name w:val="Цитата 2 Знак"/>
    <w:basedOn w:val="a0"/>
    <w:link w:val="21"/>
    <w:uiPriority w:val="29"/>
    <w:rsid w:val="008869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9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69ED"/>
    <w:rPr>
      <w:b/>
      <w:i/>
      <w:sz w:val="24"/>
    </w:rPr>
  </w:style>
  <w:style w:type="character" w:styleId="ad">
    <w:name w:val="Subtle Emphasis"/>
    <w:uiPriority w:val="19"/>
    <w:qFormat/>
    <w:rsid w:val="008869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9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9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9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9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9ED"/>
    <w:pPr>
      <w:outlineLvl w:val="9"/>
    </w:pPr>
  </w:style>
  <w:style w:type="character" w:customStyle="1" w:styleId="gltxtsm">
    <w:name w:val="gl_txtsm"/>
    <w:basedOn w:val="a0"/>
    <w:rsid w:val="005C25F5"/>
  </w:style>
  <w:style w:type="character" w:styleId="af3">
    <w:name w:val="Hyperlink"/>
    <w:basedOn w:val="a0"/>
    <w:uiPriority w:val="99"/>
    <w:semiHidden/>
    <w:unhideWhenUsed/>
    <w:rsid w:val="005C25F5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108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2018-01-11T10:06:00Z</dcterms:created>
  <dcterms:modified xsi:type="dcterms:W3CDTF">2022-08-31T09:50:00Z</dcterms:modified>
</cp:coreProperties>
</file>